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A3" w:rsidRDefault="00DF63D9" w:rsidP="00DF63D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Midterm</w:t>
      </w:r>
      <w:r w:rsidRPr="00DF63D9">
        <w:rPr>
          <w:sz w:val="28"/>
          <w:szCs w:val="28"/>
        </w:rPr>
        <w:t xml:space="preserve">: </w:t>
      </w:r>
      <w:r>
        <w:rPr>
          <w:sz w:val="28"/>
          <w:szCs w:val="28"/>
        </w:rPr>
        <w:t>Профессионально-ориентированный иностранный язык</w:t>
      </w:r>
    </w:p>
    <w:p w:rsidR="00DF63D9" w:rsidRDefault="00DF63D9" w:rsidP="00DF63D9">
      <w:pPr>
        <w:jc w:val="center"/>
        <w:rPr>
          <w:sz w:val="28"/>
          <w:szCs w:val="28"/>
        </w:rPr>
      </w:pPr>
    </w:p>
    <w:p w:rsidR="00DF63D9" w:rsidRPr="00DF63D9" w:rsidRDefault="00DF63D9" w:rsidP="00DF63D9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DF63D9">
        <w:rPr>
          <w:color w:val="000000"/>
          <w:sz w:val="28"/>
          <w:szCs w:val="28"/>
          <w:lang w:val="en-US"/>
        </w:rPr>
        <w:t>1. Read the text and do the given task.</w:t>
      </w:r>
    </w:p>
    <w:p w:rsidR="00DF63D9" w:rsidRPr="00DF63D9" w:rsidRDefault="00DF63D9" w:rsidP="00DF63D9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DF63D9">
        <w:rPr>
          <w:color w:val="000000"/>
          <w:sz w:val="28"/>
          <w:szCs w:val="28"/>
          <w:lang w:val="en-US"/>
        </w:rPr>
        <w:t>2. Do the lexical-grammatical test.</w:t>
      </w:r>
    </w:p>
    <w:p w:rsidR="00DF63D9" w:rsidRPr="00DF63D9" w:rsidRDefault="00DF63D9" w:rsidP="00DF63D9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DF63D9">
        <w:rPr>
          <w:color w:val="000000"/>
          <w:sz w:val="28"/>
          <w:szCs w:val="28"/>
          <w:lang w:val="en-US"/>
        </w:rPr>
        <w:t xml:space="preserve">3. Make up </w:t>
      </w:r>
      <w:bookmarkStart w:id="0" w:name="_GoBack"/>
      <w:bookmarkEnd w:id="0"/>
      <w:r w:rsidRPr="00DF63D9">
        <w:rPr>
          <w:color w:val="000000"/>
          <w:sz w:val="28"/>
          <w:szCs w:val="28"/>
          <w:lang w:val="en-US"/>
        </w:rPr>
        <w:t>the topic.</w:t>
      </w:r>
    </w:p>
    <w:p w:rsidR="00DF63D9" w:rsidRDefault="00DF63D9" w:rsidP="00DF63D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F63D9" w:rsidRDefault="00DF63D9" w:rsidP="00DF63D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Literature:</w:t>
      </w:r>
    </w:p>
    <w:p w:rsidR="00DF63D9" w:rsidRPr="00DF63D9" w:rsidRDefault="00DF63D9" w:rsidP="00DF63D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F63D9" w:rsidRPr="00DF63D9" w:rsidRDefault="00DF63D9" w:rsidP="00DF63D9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r w:rsidRPr="00DF63D9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DF63D9">
        <w:rPr>
          <w:color w:val="000000"/>
          <w:sz w:val="28"/>
          <w:szCs w:val="28"/>
          <w:lang w:val="en-US"/>
        </w:rPr>
        <w:t>Arakin</w:t>
      </w:r>
      <w:proofErr w:type="spellEnd"/>
      <w:r w:rsidRPr="00DF63D9">
        <w:rPr>
          <w:color w:val="000000"/>
          <w:sz w:val="28"/>
          <w:szCs w:val="28"/>
          <w:lang w:val="en-US"/>
        </w:rPr>
        <w:t xml:space="preserve"> V.D. Practical Course of the English Language. </w:t>
      </w:r>
      <w:proofErr w:type="gramStart"/>
      <w:r w:rsidRPr="00DF63D9">
        <w:rPr>
          <w:color w:val="000000"/>
          <w:sz w:val="28"/>
          <w:szCs w:val="28"/>
          <w:lang w:val="en-US"/>
        </w:rPr>
        <w:t>Publishing House ‘</w:t>
      </w:r>
      <w:proofErr w:type="spellStart"/>
      <w:r w:rsidRPr="00DF63D9">
        <w:rPr>
          <w:color w:val="000000"/>
          <w:sz w:val="28"/>
          <w:szCs w:val="28"/>
          <w:lang w:val="en-US"/>
        </w:rPr>
        <w:t>Vlados</w:t>
      </w:r>
      <w:proofErr w:type="spellEnd"/>
      <w:r w:rsidRPr="00DF63D9">
        <w:rPr>
          <w:color w:val="000000"/>
          <w:sz w:val="28"/>
          <w:szCs w:val="28"/>
          <w:lang w:val="en-US"/>
        </w:rPr>
        <w:t>’ Moscow.</w:t>
      </w:r>
      <w:proofErr w:type="gramEnd"/>
    </w:p>
    <w:p w:rsidR="00DF63D9" w:rsidRPr="00DF63D9" w:rsidRDefault="00DF63D9" w:rsidP="00DF63D9">
      <w:pPr>
        <w:pStyle w:val="a4"/>
        <w:shd w:val="clear" w:color="auto" w:fill="FFFFFF"/>
        <w:spacing w:line="273" w:lineRule="atLeast"/>
        <w:rPr>
          <w:color w:val="000000"/>
          <w:sz w:val="28"/>
          <w:szCs w:val="28"/>
          <w:lang w:val="en-US"/>
        </w:rPr>
      </w:pPr>
      <w:proofErr w:type="gramStart"/>
      <w:r w:rsidRPr="00DF63D9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DF63D9">
        <w:rPr>
          <w:color w:val="000000"/>
          <w:sz w:val="28"/>
          <w:szCs w:val="28"/>
          <w:lang w:val="en-US"/>
        </w:rPr>
        <w:t>Drozdova</w:t>
      </w:r>
      <w:proofErr w:type="spellEnd"/>
      <w:r w:rsidRPr="00DF63D9">
        <w:rPr>
          <w:color w:val="000000"/>
          <w:sz w:val="28"/>
          <w:szCs w:val="28"/>
          <w:lang w:val="en-US"/>
        </w:rPr>
        <w:t xml:space="preserve"> T.U. English Grammar.</w:t>
      </w:r>
      <w:proofErr w:type="gramEnd"/>
      <w:r w:rsidRPr="00DF63D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DF63D9">
        <w:rPr>
          <w:color w:val="000000"/>
          <w:sz w:val="28"/>
          <w:szCs w:val="28"/>
          <w:lang w:val="en-US"/>
        </w:rPr>
        <w:t>Publishing House ‘Chimera’.</w:t>
      </w:r>
      <w:proofErr w:type="gramEnd"/>
      <w:r w:rsidRPr="00DF63D9">
        <w:rPr>
          <w:color w:val="000000"/>
          <w:sz w:val="28"/>
          <w:szCs w:val="28"/>
          <w:lang w:val="en-US"/>
        </w:rPr>
        <w:t xml:space="preserve"> St. Petersburg.</w:t>
      </w:r>
    </w:p>
    <w:p w:rsidR="00DF63D9" w:rsidRPr="00DF63D9" w:rsidRDefault="00DF63D9" w:rsidP="00DF63D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63D9" w:rsidRPr="00DF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42"/>
    <w:multiLevelType w:val="hybridMultilevel"/>
    <w:tmpl w:val="21701A28"/>
    <w:lvl w:ilvl="0" w:tplc="24AA17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9"/>
    <w:rsid w:val="00DC39A3"/>
    <w:rsid w:val="00D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Tatuyana</dc:creator>
  <cp:lastModifiedBy>Tatuyana</cp:lastModifiedBy>
  <cp:revision>2</cp:revision>
  <dcterms:created xsi:type="dcterms:W3CDTF">2015-02-13T15:13:00Z</dcterms:created>
  <dcterms:modified xsi:type="dcterms:W3CDTF">2015-02-13T15:20:00Z</dcterms:modified>
</cp:coreProperties>
</file>